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EC" w:rsidRPr="00EA54BC" w:rsidRDefault="002668EC" w:rsidP="002668EC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A54BC">
        <w:rPr>
          <w:rFonts w:ascii="Times New Roman" w:hAnsi="Times New Roman"/>
          <w:b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/>
          <w:b/>
          <w:sz w:val="24"/>
          <w:szCs w:val="24"/>
        </w:rPr>
        <w:t>русскому языку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2668EC" w:rsidRPr="00EA54BC" w:rsidTr="00786540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C" w:rsidRPr="00EA54BC" w:rsidRDefault="002668EC" w:rsidP="007865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C" w:rsidRPr="00EA54BC" w:rsidRDefault="0036680C" w:rsidP="007865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668EC" w:rsidRPr="00EA54BC" w:rsidTr="00786540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C" w:rsidRPr="00EA54BC" w:rsidRDefault="002668EC" w:rsidP="007865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C" w:rsidRPr="00EA54BC" w:rsidRDefault="002668EC" w:rsidP="007865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105 (3 часа  в неделю)</w:t>
            </w:r>
          </w:p>
        </w:tc>
      </w:tr>
      <w:tr w:rsidR="002668EC" w:rsidRPr="00EA54BC" w:rsidTr="00786540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C" w:rsidRPr="00EA54BC" w:rsidRDefault="002668EC" w:rsidP="007865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4BC">
              <w:rPr>
                <w:rFonts w:ascii="Times New Roman" w:hAnsi="Times New Roman"/>
                <w:sz w:val="24"/>
                <w:szCs w:val="24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8EC" w:rsidRPr="00EA54BC" w:rsidRDefault="00D225A4" w:rsidP="007865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Гайнуллина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Рафия А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дгамовна</w:t>
            </w:r>
          </w:p>
        </w:tc>
      </w:tr>
    </w:tbl>
    <w:p w:rsidR="002668EC" w:rsidRPr="00DE6229" w:rsidRDefault="002668EC" w:rsidP="002668EC">
      <w:pPr>
        <w:tabs>
          <w:tab w:val="left" w:pos="7619"/>
        </w:tabs>
        <w:spacing w:after="0"/>
        <w:rPr>
          <w:rFonts w:ascii="Times New Roman" w:hAnsi="Times New Roman"/>
          <w:sz w:val="28"/>
          <w:szCs w:val="28"/>
        </w:rPr>
      </w:pPr>
    </w:p>
    <w:p w:rsidR="0036680C" w:rsidRPr="0036680C" w:rsidRDefault="0036680C" w:rsidP="0036680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6680C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  изучения учебного предмета «Русский язык»</w:t>
      </w:r>
    </w:p>
    <w:p w:rsidR="0036680C" w:rsidRPr="0036680C" w:rsidRDefault="0036680C" w:rsidP="0036680C">
      <w:pPr>
        <w:spacing w:after="0" w:line="360" w:lineRule="auto"/>
        <w:ind w:firstLine="709"/>
        <w:jc w:val="both"/>
        <w:outlineLvl w:val="1"/>
        <w:rPr>
          <w:rFonts w:ascii="Times New Roman" w:eastAsia="@Arial Unicode MS" w:hAnsi="Times New Roman"/>
          <w:sz w:val="24"/>
          <w:szCs w:val="24"/>
          <w:lang w:eastAsia="ru-RU"/>
        </w:rPr>
      </w:pPr>
      <w:r w:rsidRPr="0036680C">
        <w:rPr>
          <w:rFonts w:ascii="Times New Roman" w:eastAsia="@Arial Unicode MS" w:hAnsi="Times New Roman"/>
          <w:sz w:val="24"/>
          <w:szCs w:val="24"/>
          <w:lang w:eastAsia="ru-RU"/>
        </w:rPr>
        <w:t>Личностные результаты освоения основной образовательной программы: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интериоризация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36680C">
        <w:rPr>
          <w:rFonts w:ascii="Times New Roman" w:hAnsi="Times New Roman"/>
          <w:sz w:val="24"/>
          <w:szCs w:val="24"/>
          <w:lang w:eastAsia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потребительстве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; </w:t>
      </w: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понимание значения нравственности, веры и религии в жизни </w:t>
      </w:r>
      <w:r w:rsidRPr="0036680C">
        <w:rPr>
          <w:rFonts w:ascii="Times New Roman" w:hAnsi="Times New Roman"/>
          <w:sz w:val="24"/>
          <w:szCs w:val="24"/>
          <w:lang w:eastAsia="ru-RU"/>
        </w:rPr>
        <w:lastRenderedPageBreak/>
        <w:t xml:space="preserve">человека, семьи и общества). </w:t>
      </w: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 xml:space="preserve">4. </w:t>
      </w: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конвенционирования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</w: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институтами</w:t>
      </w:r>
      <w:proofErr w:type="gramStart"/>
      <w:r w:rsidRPr="0036680C">
        <w:rPr>
          <w:rFonts w:ascii="Times New Roman" w:hAnsi="Times New Roman"/>
          <w:sz w:val="24"/>
          <w:szCs w:val="24"/>
          <w:lang w:eastAsia="ru-RU"/>
        </w:rPr>
        <w:t>;и</w:t>
      </w:r>
      <w:proofErr w:type="gramEnd"/>
      <w:r w:rsidRPr="0036680C">
        <w:rPr>
          <w:rFonts w:ascii="Times New Roman" w:hAnsi="Times New Roman"/>
          <w:sz w:val="24"/>
          <w:szCs w:val="24"/>
          <w:lang w:eastAsia="ru-RU"/>
        </w:rPr>
        <w:t>дентификация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proofErr w:type="gramStart"/>
      <w:r w:rsidRPr="0036680C">
        <w:rPr>
          <w:rFonts w:ascii="Times New Roman" w:hAnsi="Times New Roman"/>
          <w:sz w:val="24"/>
          <w:szCs w:val="24"/>
          <w:lang w:eastAsia="ru-RU"/>
        </w:rPr>
        <w:t>интериоризация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 xml:space="preserve">7. </w:t>
      </w: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интериоризация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lastRenderedPageBreak/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36680C">
        <w:rPr>
          <w:rFonts w:ascii="Times New Roman" w:hAnsi="Times New Roman"/>
          <w:sz w:val="24"/>
          <w:szCs w:val="24"/>
          <w:lang w:eastAsia="ru-RU"/>
        </w:rPr>
        <w:t>выраженной</w:t>
      </w:r>
      <w:proofErr w:type="gram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 xml:space="preserve">9. </w:t>
      </w: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6680C" w:rsidRPr="0036680C" w:rsidRDefault="0036680C" w:rsidP="0036680C">
      <w:pPr>
        <w:spacing w:after="0" w:line="360" w:lineRule="auto"/>
        <w:ind w:firstLine="709"/>
        <w:jc w:val="both"/>
        <w:outlineLvl w:val="1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bookmarkStart w:id="1" w:name="_Toc405145649"/>
      <w:bookmarkStart w:id="2" w:name="_Toc406058978"/>
      <w:bookmarkStart w:id="3" w:name="_Toc409691627"/>
      <w:bookmarkStart w:id="4" w:name="_Toc410653951"/>
      <w:bookmarkStart w:id="5" w:name="_Toc414553132"/>
      <w:r w:rsidRPr="0036680C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1.2.4. </w:t>
      </w:r>
      <w:proofErr w:type="spellStart"/>
      <w:r w:rsidRPr="0036680C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36680C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результаты освоения ООП</w:t>
      </w:r>
      <w:bookmarkEnd w:id="1"/>
      <w:bookmarkEnd w:id="2"/>
      <w:bookmarkEnd w:id="3"/>
      <w:bookmarkEnd w:id="4"/>
      <w:bookmarkEnd w:id="5"/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proofErr w:type="spellStart"/>
      <w:r w:rsidRPr="0036680C">
        <w:rPr>
          <w:rFonts w:ascii="Times" w:hAnsi="Times"/>
          <w:sz w:val="24"/>
          <w:szCs w:val="24"/>
          <w:lang w:eastAsia="ru-RU"/>
        </w:rPr>
        <w:t>Метапредметные</w:t>
      </w:r>
      <w:proofErr w:type="spellEnd"/>
      <w:r w:rsidRPr="0036680C">
        <w:rPr>
          <w:rFonts w:ascii="Times" w:hAnsi="Times"/>
          <w:sz w:val="24"/>
          <w:szCs w:val="24"/>
          <w:lang w:eastAsia="ru-RU"/>
        </w:rPr>
        <w:t xml:space="preserve"> результаты, </w:t>
      </w:r>
      <w:r w:rsidRPr="0036680C">
        <w:rPr>
          <w:rFonts w:ascii="Times" w:hAnsi="Times" w:cs="Helvetica"/>
          <w:color w:val="000000"/>
          <w:sz w:val="24"/>
          <w:szCs w:val="24"/>
          <w:lang w:eastAsia="ru-RU"/>
        </w:rPr>
        <w:t xml:space="preserve">включают освоенные </w:t>
      </w:r>
      <w:proofErr w:type="spellStart"/>
      <w:r w:rsidRPr="0036680C">
        <w:rPr>
          <w:rFonts w:ascii="Times" w:hAnsi="Times" w:cs="Helvetica"/>
          <w:color w:val="000000"/>
          <w:sz w:val="24"/>
          <w:szCs w:val="24"/>
          <w:lang w:eastAsia="ru-RU"/>
        </w:rPr>
        <w:t>обучающимисямежпредметные</w:t>
      </w:r>
      <w:proofErr w:type="spellEnd"/>
      <w:r w:rsidRPr="0036680C">
        <w:rPr>
          <w:rFonts w:ascii="Times" w:hAnsi="Times" w:cs="Helvetica"/>
          <w:color w:val="000000"/>
          <w:sz w:val="24"/>
          <w:szCs w:val="24"/>
          <w:lang w:eastAsia="ru-RU"/>
        </w:rPr>
        <w:t xml:space="preserve"> понятия и универсальные учебные </w:t>
      </w:r>
      <w:proofErr w:type="spellStart"/>
      <w:r w:rsidRPr="0036680C">
        <w:rPr>
          <w:rFonts w:ascii="Times" w:hAnsi="Times" w:cs="Helvetica"/>
          <w:color w:val="000000"/>
          <w:sz w:val="24"/>
          <w:szCs w:val="24"/>
          <w:lang w:eastAsia="ru-RU"/>
        </w:rPr>
        <w:t>действия</w:t>
      </w:r>
      <w:proofErr w:type="spellEnd"/>
      <w:r w:rsidRPr="0036680C">
        <w:rPr>
          <w:rFonts w:ascii="Times" w:hAnsi="Times" w:cs="Helvetica"/>
          <w:color w:val="000000"/>
          <w:sz w:val="24"/>
          <w:szCs w:val="24"/>
          <w:lang w:eastAsia="ru-RU"/>
        </w:rPr>
        <w:t xml:space="preserve"> (регулятивные, познавательные,</w:t>
      </w:r>
      <w:r w:rsidRPr="0036680C">
        <w:rPr>
          <w:rFonts w:ascii="Times" w:hAnsi="Times" w:cs="Helvetica"/>
          <w:color w:val="000000"/>
          <w:sz w:val="24"/>
          <w:szCs w:val="24"/>
          <w:lang w:eastAsia="ru-RU"/>
        </w:rPr>
        <w:tab/>
        <w:t>коммуникативные)</w:t>
      </w:r>
      <w:r w:rsidRPr="0036680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36680C">
        <w:rPr>
          <w:rFonts w:ascii="Times New Roman" w:hAnsi="Times New Roman"/>
          <w:b/>
          <w:sz w:val="24"/>
          <w:szCs w:val="24"/>
          <w:lang w:eastAsia="ru-RU"/>
        </w:rPr>
        <w:t>Межпредметные</w:t>
      </w:r>
      <w:proofErr w:type="spellEnd"/>
      <w:r w:rsidRPr="0036680C">
        <w:rPr>
          <w:rFonts w:ascii="Times New Roman" w:hAnsi="Times New Roman"/>
          <w:b/>
          <w:sz w:val="24"/>
          <w:szCs w:val="24"/>
          <w:lang w:eastAsia="ru-RU"/>
        </w:rPr>
        <w:t xml:space="preserve"> понятия</w:t>
      </w:r>
    </w:p>
    <w:p w:rsidR="0036680C" w:rsidRPr="0036680C" w:rsidRDefault="0036680C" w:rsidP="0036680C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 xml:space="preserve">Условием формирования </w:t>
      </w: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межпредметных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понятий, </w:t>
      </w:r>
      <w:proofErr w:type="gramStart"/>
      <w:r w:rsidRPr="0036680C">
        <w:rPr>
          <w:rFonts w:ascii="Times New Roman" w:hAnsi="Times New Roman"/>
          <w:sz w:val="24"/>
          <w:szCs w:val="24"/>
          <w:lang w:eastAsia="ru-RU"/>
        </w:rPr>
        <w:t>например</w:t>
      </w:r>
      <w:proofErr w:type="gram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таких как система, </w:t>
      </w:r>
      <w:r w:rsidRPr="0036680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ru-RU"/>
        </w:rPr>
        <w:t xml:space="preserve">факт, закономерность, феномен, анализ, </w:t>
      </w:r>
      <w:proofErr w:type="spellStart"/>
      <w:r w:rsidRPr="0036680C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  <w:lang w:eastAsia="ru-RU"/>
        </w:rPr>
        <w:t>синтез</w:t>
      </w:r>
      <w:r w:rsidRPr="0036680C">
        <w:rPr>
          <w:rFonts w:ascii="Times New Roman" w:hAnsi="Times New Roman"/>
          <w:sz w:val="24"/>
          <w:szCs w:val="24"/>
          <w:lang w:eastAsia="ru-RU"/>
        </w:rPr>
        <w:t>является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</w:t>
      </w:r>
      <w:r w:rsidRPr="0036680C">
        <w:rPr>
          <w:rFonts w:ascii="Times New Roman" w:hAnsi="Times New Roman"/>
          <w:b/>
          <w:sz w:val="24"/>
          <w:szCs w:val="24"/>
          <w:lang w:eastAsia="ru-RU"/>
        </w:rPr>
        <w:t>основ читательской компетенции</w:t>
      </w:r>
      <w:r w:rsidRPr="0036680C">
        <w:rPr>
          <w:rFonts w:ascii="Times New Roman" w:hAnsi="Times New Roman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 изучении учебных предметов обучающиеся усовершенствуют приобретённые на первом уровне </w:t>
      </w:r>
      <w:r w:rsidRPr="0036680C">
        <w:rPr>
          <w:rFonts w:ascii="Times New Roman" w:hAnsi="Times New Roman"/>
          <w:b/>
          <w:sz w:val="24"/>
          <w:szCs w:val="24"/>
          <w:lang w:eastAsia="ru-RU"/>
        </w:rPr>
        <w:t>навыки работы с информацией</w:t>
      </w:r>
      <w:r w:rsidRPr="0036680C">
        <w:rPr>
          <w:rFonts w:ascii="Times New Roman" w:hAnsi="Times New Roman"/>
          <w:sz w:val="24"/>
          <w:szCs w:val="24"/>
          <w:lang w:eastAsia="ru-RU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:rsidR="0036680C" w:rsidRPr="0036680C" w:rsidRDefault="0036680C" w:rsidP="0036680C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6680C">
        <w:rPr>
          <w:rFonts w:ascii="Times New Roman" w:hAnsi="Times New Roman"/>
          <w:sz w:val="24"/>
          <w:szCs w:val="24"/>
          <w:lang w:eastAsia="ru-RU"/>
        </w:rPr>
        <w:t xml:space="preserve">В ходе изучения всех учебных предметов обучающиеся </w:t>
      </w:r>
      <w:r w:rsidRPr="0036680C">
        <w:rPr>
          <w:rFonts w:ascii="Times New Roman" w:hAnsi="Times New Roman"/>
          <w:b/>
          <w:sz w:val="24"/>
          <w:szCs w:val="24"/>
          <w:lang w:eastAsia="ru-RU"/>
        </w:rPr>
        <w:t>приобретут опыт проектной деятельности</w:t>
      </w:r>
      <w:r w:rsidRPr="0036680C">
        <w:rPr>
          <w:rFonts w:ascii="Times New Roman" w:hAnsi="Times New Roman"/>
          <w:sz w:val="24"/>
          <w:szCs w:val="24"/>
          <w:lang w:eastAsia="ru-RU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36680C" w:rsidRPr="0036680C" w:rsidRDefault="0036680C" w:rsidP="0036680C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 xml:space="preserve">Перечень ключевых </w:t>
      </w: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межпредметных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6680C">
        <w:rPr>
          <w:rFonts w:ascii="Times New Roman" w:hAnsi="Times New Roman"/>
          <w:b/>
          <w:sz w:val="24"/>
          <w:szCs w:val="24"/>
          <w:lang w:eastAsia="ru-RU"/>
        </w:rPr>
        <w:t>Регулятивные УУД</w:t>
      </w:r>
    </w:p>
    <w:p w:rsidR="0036680C" w:rsidRPr="0036680C" w:rsidRDefault="0036680C" w:rsidP="0036680C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36680C" w:rsidRPr="0036680C" w:rsidRDefault="0036680C" w:rsidP="0036680C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36680C" w:rsidRPr="0036680C" w:rsidRDefault="0036680C" w:rsidP="0036680C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36680C" w:rsidRPr="0036680C" w:rsidRDefault="0036680C" w:rsidP="0036680C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36680C" w:rsidRPr="0036680C" w:rsidRDefault="0036680C" w:rsidP="0036680C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lastRenderedPageBreak/>
        <w:t>ставить цель деятельности на основе определенной проблемы и существующих возможностей;</w:t>
      </w:r>
    </w:p>
    <w:p w:rsidR="0036680C" w:rsidRPr="0036680C" w:rsidRDefault="0036680C" w:rsidP="0036680C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36680C" w:rsidRPr="0036680C" w:rsidRDefault="0036680C" w:rsidP="0036680C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36680C" w:rsidRPr="0036680C" w:rsidRDefault="0036680C" w:rsidP="0036680C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36680C" w:rsidRPr="0036680C" w:rsidRDefault="0036680C" w:rsidP="0036680C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определять необходимые действи</w:t>
      </w:r>
      <w:proofErr w:type="gramStart"/>
      <w:r w:rsidRPr="0036680C">
        <w:rPr>
          <w:rFonts w:ascii="Times New Roman" w:hAnsi="Times New Roman"/>
          <w:sz w:val="24"/>
          <w:szCs w:val="24"/>
          <w:lang w:eastAsia="ru-RU"/>
        </w:rPr>
        <w:t>е(</w:t>
      </w:r>
      <w:proofErr w:type="gramEnd"/>
      <w:r w:rsidRPr="0036680C">
        <w:rPr>
          <w:rFonts w:ascii="Times New Roman" w:hAnsi="Times New Roman"/>
          <w:sz w:val="24"/>
          <w:szCs w:val="24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36680C" w:rsidRPr="0036680C" w:rsidRDefault="0036680C" w:rsidP="0036680C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36680C" w:rsidRPr="0036680C" w:rsidRDefault="0036680C" w:rsidP="0036680C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6680C" w:rsidRPr="0036680C" w:rsidRDefault="0036680C" w:rsidP="0036680C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36680C" w:rsidRPr="0036680C" w:rsidRDefault="0036680C" w:rsidP="0036680C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36680C" w:rsidRPr="0036680C" w:rsidRDefault="0036680C" w:rsidP="0036680C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36680C" w:rsidRPr="0036680C" w:rsidRDefault="0036680C" w:rsidP="0036680C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36680C" w:rsidRPr="0036680C" w:rsidRDefault="0036680C" w:rsidP="0036680C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36680C" w:rsidRPr="0036680C" w:rsidRDefault="0036680C" w:rsidP="0036680C">
      <w:pPr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36680C" w:rsidRPr="0036680C" w:rsidRDefault="0036680C" w:rsidP="0036680C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lastRenderedPageBreak/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36680C" w:rsidRPr="0036680C" w:rsidRDefault="0036680C" w:rsidP="0036680C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36680C" w:rsidRPr="0036680C" w:rsidRDefault="0036680C" w:rsidP="0036680C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36680C">
        <w:rPr>
          <w:rFonts w:ascii="Times New Roman" w:hAnsi="Times New Roman"/>
          <w:sz w:val="24"/>
          <w:szCs w:val="24"/>
          <w:lang w:eastAsia="ru-RU"/>
        </w:rPr>
        <w:t>в</w:t>
      </w:r>
      <w:proofErr w:type="gram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 xml:space="preserve">соотносить реальные и планируемые результаты индивидуальной </w:t>
      </w:r>
      <w:r w:rsidRPr="0036680C">
        <w:rPr>
          <w:rFonts w:ascii="Times New Roman" w:hAnsi="Times New Roman"/>
          <w:sz w:val="24"/>
          <w:szCs w:val="24"/>
          <w:lang w:eastAsia="ru-RU"/>
        </w:rPr>
        <w:lastRenderedPageBreak/>
        <w:t>образовательной деятельности и делать выводы;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36680C" w:rsidRPr="0036680C" w:rsidRDefault="0036680C" w:rsidP="0036680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6680C">
        <w:rPr>
          <w:rFonts w:ascii="Times New Roman" w:hAnsi="Times New Roman"/>
          <w:b/>
          <w:sz w:val="24"/>
          <w:szCs w:val="24"/>
          <w:lang w:eastAsia="ru-RU"/>
        </w:rPr>
        <w:t>Познавательные УУД</w:t>
      </w:r>
    </w:p>
    <w:p w:rsidR="0036680C" w:rsidRPr="0036680C" w:rsidRDefault="0036680C" w:rsidP="0036680C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6680C">
        <w:rPr>
          <w:rFonts w:ascii="Times New Roman" w:hAnsi="Times New Roman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Обучающийся сможет: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 xml:space="preserve">излагать полученную информацию, интерпретируя ее в контексте решаемой </w:t>
      </w:r>
      <w:r w:rsidRPr="0036680C">
        <w:rPr>
          <w:rFonts w:ascii="Times New Roman" w:hAnsi="Times New Roman"/>
          <w:sz w:val="24"/>
          <w:szCs w:val="24"/>
          <w:lang w:eastAsia="ru-RU"/>
        </w:rPr>
        <w:lastRenderedPageBreak/>
        <w:t>задачи;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вербализовать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36680C" w:rsidRPr="0036680C" w:rsidRDefault="0036680C" w:rsidP="0036680C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36680C">
        <w:rPr>
          <w:rFonts w:ascii="Times New Roman" w:hAnsi="Times New Roman"/>
          <w:sz w:val="24"/>
          <w:szCs w:val="24"/>
          <w:lang w:eastAsia="ru-RU"/>
        </w:rPr>
        <w:t>текстовое</w:t>
      </w:r>
      <w:proofErr w:type="gramEnd"/>
      <w:r w:rsidRPr="0036680C">
        <w:rPr>
          <w:rFonts w:ascii="Times New Roman" w:hAnsi="Times New Roman"/>
          <w:sz w:val="24"/>
          <w:szCs w:val="24"/>
          <w:lang w:eastAsia="ru-RU"/>
        </w:rPr>
        <w:t>, и наоборот;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 xml:space="preserve">анализировать/рефлексировать опыт разработки и реализации учебного проекта, </w:t>
      </w:r>
      <w:r w:rsidRPr="0036680C">
        <w:rPr>
          <w:rFonts w:ascii="Times New Roman" w:hAnsi="Times New Roman"/>
          <w:sz w:val="24"/>
          <w:szCs w:val="24"/>
          <w:lang w:eastAsia="ru-RU"/>
        </w:rPr>
        <w:lastRenderedPageBreak/>
        <w:t>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36680C" w:rsidRPr="0036680C" w:rsidRDefault="0036680C" w:rsidP="0036680C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Смысловое чтение. Обучающийся сможет: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резюмировать главную идею текста;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36680C">
        <w:rPr>
          <w:rFonts w:ascii="Times New Roman" w:hAnsi="Times New Roman"/>
          <w:sz w:val="24"/>
          <w:szCs w:val="24"/>
          <w:lang w:eastAsia="ru-RU"/>
        </w:rPr>
        <w:t>non-fiction</w:t>
      </w:r>
      <w:proofErr w:type="spellEnd"/>
      <w:r w:rsidRPr="0036680C">
        <w:rPr>
          <w:rFonts w:ascii="Times New Roman" w:hAnsi="Times New Roman"/>
          <w:sz w:val="24"/>
          <w:szCs w:val="24"/>
          <w:lang w:eastAsia="ru-RU"/>
        </w:rPr>
        <w:t>);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критически оценивать содержание и форму текста.</w:t>
      </w:r>
    </w:p>
    <w:p w:rsidR="0036680C" w:rsidRPr="0036680C" w:rsidRDefault="0036680C" w:rsidP="0036680C">
      <w:pPr>
        <w:widowControl w:val="0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определять свое отношение к природной среде;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36680C" w:rsidRPr="0036680C" w:rsidRDefault="0036680C" w:rsidP="0036680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36680C" w:rsidRPr="0036680C" w:rsidRDefault="0036680C" w:rsidP="0036680C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36680C" w:rsidRPr="0036680C" w:rsidRDefault="0036680C" w:rsidP="0036680C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36680C" w:rsidRPr="0036680C" w:rsidRDefault="0036680C" w:rsidP="0036680C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36680C" w:rsidRPr="0036680C" w:rsidRDefault="0036680C" w:rsidP="0036680C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6680C">
        <w:rPr>
          <w:rFonts w:ascii="Times New Roman" w:hAnsi="Times New Roman"/>
          <w:b/>
          <w:sz w:val="24"/>
          <w:szCs w:val="24"/>
          <w:lang w:eastAsia="ru-RU"/>
        </w:rPr>
        <w:lastRenderedPageBreak/>
        <w:t>Коммуникативные УУД</w:t>
      </w:r>
    </w:p>
    <w:p w:rsidR="0036680C" w:rsidRPr="0036680C" w:rsidRDefault="0036680C" w:rsidP="0036680C">
      <w:pPr>
        <w:widowControl w:val="0"/>
        <w:numPr>
          <w:ilvl w:val="0"/>
          <w:numId w:val="5"/>
        </w:num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36680C" w:rsidRPr="0036680C" w:rsidRDefault="0036680C" w:rsidP="0036680C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36680C" w:rsidRPr="0036680C" w:rsidRDefault="0036680C" w:rsidP="0036680C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36680C" w:rsidRPr="0036680C" w:rsidRDefault="0036680C" w:rsidP="0036680C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6680C">
        <w:rPr>
          <w:rFonts w:ascii="Times New Roman" w:hAnsi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36680C" w:rsidRPr="0036680C" w:rsidRDefault="0036680C" w:rsidP="0036680C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6680C" w:rsidRPr="0036680C" w:rsidRDefault="0036680C" w:rsidP="0036680C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36680C" w:rsidRPr="0036680C" w:rsidRDefault="0036680C" w:rsidP="0036680C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36680C" w:rsidRPr="0036680C" w:rsidRDefault="0036680C" w:rsidP="0036680C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36680C" w:rsidRPr="0036680C" w:rsidRDefault="0036680C" w:rsidP="0036680C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36680C" w:rsidRPr="0036680C" w:rsidRDefault="0036680C" w:rsidP="0036680C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выделять общую точку зрения в дискуссии;</w:t>
      </w:r>
    </w:p>
    <w:p w:rsidR="0036680C" w:rsidRPr="0036680C" w:rsidRDefault="0036680C" w:rsidP="0036680C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36680C" w:rsidRPr="0036680C" w:rsidRDefault="0036680C" w:rsidP="0036680C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36680C" w:rsidRPr="0036680C" w:rsidRDefault="0036680C" w:rsidP="0036680C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36680C" w:rsidRPr="0036680C" w:rsidRDefault="0036680C" w:rsidP="0036680C">
      <w:pPr>
        <w:widowControl w:val="0"/>
        <w:numPr>
          <w:ilvl w:val="0"/>
          <w:numId w:val="5"/>
        </w:numPr>
        <w:tabs>
          <w:tab w:val="left" w:pos="142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lastRenderedPageBreak/>
        <w:t>определять задачу коммуникации и в соответствии с ней отбирать речевые средства;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13.Формирование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36680C" w:rsidRPr="0036680C" w:rsidRDefault="0036680C" w:rsidP="0036680C">
      <w:pPr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680C">
        <w:rPr>
          <w:rFonts w:ascii="Times New Roman" w:hAnsi="Times New Roman"/>
          <w:sz w:val="24"/>
          <w:szCs w:val="24"/>
          <w:lang w:eastAsia="ru-RU"/>
        </w:rPr>
        <w:t xml:space="preserve">создавать информационные ресурсы разного типа и для разных аудиторий, </w:t>
      </w:r>
      <w:r w:rsidRPr="0036680C">
        <w:rPr>
          <w:rFonts w:ascii="Times New Roman" w:hAnsi="Times New Roman"/>
          <w:sz w:val="24"/>
          <w:szCs w:val="24"/>
          <w:lang w:eastAsia="ru-RU"/>
        </w:rPr>
        <w:lastRenderedPageBreak/>
        <w:t>соблюдать информационную гигиену и правила информационной безопасности.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Предметные результаты. 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 xml:space="preserve">1) совершенствование различных видов устной и письменной речевой деятельности (говорения и </w:t>
      </w:r>
      <w:proofErr w:type="spellStart"/>
      <w:r w:rsidRPr="0036680C">
        <w:rPr>
          <w:rFonts w:ascii="Times New Roman" w:hAnsi="Times New Roman"/>
          <w:bCs/>
          <w:sz w:val="24"/>
          <w:szCs w:val="24"/>
          <w:lang w:eastAsia="ru-RU"/>
        </w:rPr>
        <w:t>аудирования</w:t>
      </w:r>
      <w:proofErr w:type="spellEnd"/>
      <w:r w:rsidRPr="0036680C">
        <w:rPr>
          <w:rFonts w:ascii="Times New Roman" w:hAnsi="Times New Roman"/>
          <w:bCs/>
          <w:sz w:val="24"/>
          <w:szCs w:val="24"/>
          <w:lang w:eastAsia="ru-RU"/>
        </w:rPr>
        <w:t>, чтения и письма, общения при помощи современных средств устной и письменной коммуникации):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 xml:space="preserve">создание устных монологических высказываний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умение различать монологическую, диалогическую и </w:t>
      </w:r>
      <w:proofErr w:type="spellStart"/>
      <w:r w:rsidRPr="0036680C">
        <w:rPr>
          <w:rFonts w:ascii="Times New Roman" w:hAnsi="Times New Roman"/>
          <w:bCs/>
          <w:sz w:val="24"/>
          <w:szCs w:val="24"/>
          <w:lang w:eastAsia="ru-RU"/>
        </w:rPr>
        <w:t>полилогическую</w:t>
      </w:r>
      <w:proofErr w:type="spellEnd"/>
      <w:r w:rsidRPr="0036680C">
        <w:rPr>
          <w:rFonts w:ascii="Times New Roman" w:hAnsi="Times New Roman"/>
          <w:bCs/>
          <w:sz w:val="24"/>
          <w:szCs w:val="24"/>
          <w:lang w:eastAsia="ru-RU"/>
        </w:rPr>
        <w:t xml:space="preserve"> речь, участие в диалоге и </w:t>
      </w:r>
      <w:proofErr w:type="spellStart"/>
      <w:r w:rsidRPr="0036680C">
        <w:rPr>
          <w:rFonts w:ascii="Times New Roman" w:hAnsi="Times New Roman"/>
          <w:bCs/>
          <w:sz w:val="24"/>
          <w:szCs w:val="24"/>
          <w:lang w:eastAsia="ru-RU"/>
        </w:rPr>
        <w:t>полилоге</w:t>
      </w:r>
      <w:proofErr w:type="spellEnd"/>
      <w:r w:rsidRPr="0036680C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развитие навыков чтения на русском языке (изучающего, ознакомительного, просмотрового) и содержательной переработки прочитанного материала, в том числе умение выделять главную мысль текста, ключевые понятия, оценивать средства аргументации и выразительности;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 xml:space="preserve">овладение различными видами </w:t>
      </w:r>
      <w:proofErr w:type="spellStart"/>
      <w:r w:rsidRPr="0036680C">
        <w:rPr>
          <w:rFonts w:ascii="Times New Roman" w:hAnsi="Times New Roman"/>
          <w:bCs/>
          <w:sz w:val="24"/>
          <w:szCs w:val="24"/>
          <w:lang w:eastAsia="ru-RU"/>
        </w:rPr>
        <w:t>аудирования</w:t>
      </w:r>
      <w:proofErr w:type="spellEnd"/>
      <w:r w:rsidRPr="0036680C">
        <w:rPr>
          <w:rFonts w:ascii="Times New Roman" w:hAnsi="Times New Roman"/>
          <w:bCs/>
          <w:sz w:val="24"/>
          <w:szCs w:val="24"/>
          <w:lang w:eastAsia="ru-RU"/>
        </w:rPr>
        <w:t xml:space="preserve"> (с полным пониманием, с пониманием основного содержания, с выборочным извлечением информации);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понимание, интерпретация и комментирование текстов различных функционально-смысловых типов речи (повествование, описание, рассуждение) и функциональных разновидностей языка, осуществление информационной переработки текста, передача его смысла в устной и письменной форме, а также умение характеризовать его с точки зрения единства темы, смысловой цельности, последовательности изложения;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умение оценивать письменные и устные речевые высказывания с точки зрения их эффективности, понимать основные причины коммуникативных неудач и уметь объяснять их; оценивать собственную и чужую речь с точки зрения точного, уместного и выразительного словоупотребления;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выявление основных особенностей устной и письменной речи, разговорной и книжной речи;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умение создавать различные текстовые высказывания в соответствии с поставленной целью и сферой общения (аргументированный ответ на вопрос, изложение, сочинение, аннотация, план (включая тезисный план), заявление, информационный запрос и др.);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2) понимание определяющей роли языка в развитии интеллектуальных и творческих способностей личности в процессе образования и самообразования: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lastRenderedPageBreak/>
        <w:t>осознанное использование речевых сре</w:t>
      </w:r>
      <w:proofErr w:type="gramStart"/>
      <w:r w:rsidRPr="0036680C">
        <w:rPr>
          <w:rFonts w:ascii="Times New Roman" w:hAnsi="Times New Roman"/>
          <w:bCs/>
          <w:sz w:val="24"/>
          <w:szCs w:val="24"/>
          <w:lang w:eastAsia="ru-RU"/>
        </w:rPr>
        <w:t>дств дл</w:t>
      </w:r>
      <w:proofErr w:type="gramEnd"/>
      <w:r w:rsidRPr="0036680C">
        <w:rPr>
          <w:rFonts w:ascii="Times New Roman" w:hAnsi="Times New Roman"/>
          <w:bCs/>
          <w:sz w:val="24"/>
          <w:szCs w:val="24"/>
          <w:lang w:eastAsia="ru-RU"/>
        </w:rPr>
        <w:t>я планирования и регуляции собственной речи; для выражения своих чувств, мыслей и коммуникативных потребностей;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соблюдение основных языковых норм в устной и письменной речи;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стремление расширить свою речевую практику, развивать культуру использования русского литературного языка, оценивать свои языковые умения и планировать их совершенствование и развитие;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 xml:space="preserve">3) использование коммуникативно-эстетических возможностей русского языка: 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36680C">
        <w:rPr>
          <w:rFonts w:ascii="Times New Roman" w:hAnsi="Times New Roman"/>
          <w:bCs/>
          <w:sz w:val="24"/>
          <w:szCs w:val="24"/>
          <w:lang w:eastAsia="ru-RU"/>
        </w:rPr>
        <w:t>распознавание и характеристика основных видов выразительных средств фонетики, лексики и синтаксиса (звукопись; эпитет, метафора, развёрнутая и скрытая метафоры, гипербола, олицетворение, сравнение; сравнительный оборот; фразеологизм, синонимы, антонимы, омонимы) в речи;</w:t>
      </w:r>
      <w:proofErr w:type="gramEnd"/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уместное использование фразеологических оборотов в речи;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корректное и оправданное употребление междометий для выражения эмоций, этикетных формул;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использование в речи синонимичных имен прилагательных в роли эпитетов;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4) 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идентификация самостоятельных (знаменательных) служебных частей речи и их форм по значению и основным грамматическим признакам;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распознавание существительных, прилагательных, местоимений, числительных, наречий разных разрядов и их морфологических признаков, умение различать слова категории состояния и наречия;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распознавание глаголов, причастий, деепричастий и их морфологических признаков;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распознавание предлогов, частиц и союзов разных разрядов, определение смысловых оттенков частиц;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распознавание междометий разных разрядов, определение грамматических особенностей междометий;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5) 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текста: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 xml:space="preserve">проведение фонетического, морфемного и словообразовательного (как взаимосвязанных этапов анализа структуры слова), лексического, </w:t>
      </w:r>
      <w:r w:rsidRPr="0036680C">
        <w:rPr>
          <w:rFonts w:ascii="Times New Roman" w:hAnsi="Times New Roman"/>
          <w:bCs/>
          <w:sz w:val="24"/>
          <w:szCs w:val="24"/>
          <w:lang w:eastAsia="ru-RU"/>
        </w:rPr>
        <w:lastRenderedPageBreak/>
        <w:t>морфологического анализа слова, анализа словообразовательных пар и словообразовательных цепочек слов;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проведение синтаксического анализа предложения, определение синтаксической роли самостоятельных частей речи в предложении;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 xml:space="preserve">анализ текста и распознавание основных признаков текста, умение выделять тему, основную мысль, ключевые слова, </w:t>
      </w:r>
      <w:proofErr w:type="spellStart"/>
      <w:r w:rsidRPr="0036680C">
        <w:rPr>
          <w:rFonts w:ascii="Times New Roman" w:hAnsi="Times New Roman"/>
          <w:bCs/>
          <w:sz w:val="24"/>
          <w:szCs w:val="24"/>
          <w:lang w:eastAsia="ru-RU"/>
        </w:rPr>
        <w:t>микротемы</w:t>
      </w:r>
      <w:proofErr w:type="spellEnd"/>
      <w:r w:rsidRPr="0036680C">
        <w:rPr>
          <w:rFonts w:ascii="Times New Roman" w:hAnsi="Times New Roman"/>
          <w:bCs/>
          <w:sz w:val="24"/>
          <w:szCs w:val="24"/>
          <w:lang w:eastAsia="ru-RU"/>
        </w:rPr>
        <w:t>, разбивать текст на абзацы, знать композиционные элементы текста;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определение звукового состава слова, правильное деление на слоги, характеристика звуков слова;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определение лексического значения слова, значений многозначного слова, стилистической окраски слова, сферы употребления, подбор синонимов, антонимов;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деление слова на морфемы на основе смыслового, грамматического и словообразовательного анализа слова;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умение различать словообразовательные и формообразующие морфемы, способы словообразования;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проведение морфологического разбора самостоятельных и служебных частей речи; характеристика общего грамматического значения, морфологических признаков самостоятельных частей речи, определение их синтаксической функции;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 xml:space="preserve">опознавание основных единиц синтаксиса (словосочетание, предложение, текст); 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умение выделять словосочетание в составе предложения, определение главного и зависимого слова в словосочетании, определение его вида;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 xml:space="preserve">определение вида предложения по цели высказывания и эмоциональной окраске; 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определение грамматической основы предложения;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распознавание распространённых и нераспространённых предложений, предложений осложнённой и неосложнённой структуры, полных и неполных;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распознавание второстепенных членов предложения, однородных членов предложения, обособленных членов предложения; обращений; вводных и вставных конструкций;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опознавание сложного предложения, типов сложного предложения, сложных предложений с различными видами связи, выделение средств синтаксической связи между частями сложного предложения;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определение функционально-смысловых типов речи, принадлежности текста к одному из них и к функциональной разновидности языка, а также создание текстов различного типа речи и соблюдения норм их построения;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lastRenderedPageBreak/>
        <w:t>определение видов связи, смысловых, лексических и грамматических сре</w:t>
      </w:r>
      <w:proofErr w:type="gramStart"/>
      <w:r w:rsidRPr="0036680C">
        <w:rPr>
          <w:rFonts w:ascii="Times New Roman" w:hAnsi="Times New Roman"/>
          <w:bCs/>
          <w:sz w:val="24"/>
          <w:szCs w:val="24"/>
          <w:lang w:eastAsia="ru-RU"/>
        </w:rPr>
        <w:t>дств св</w:t>
      </w:r>
      <w:proofErr w:type="gramEnd"/>
      <w:r w:rsidRPr="0036680C">
        <w:rPr>
          <w:rFonts w:ascii="Times New Roman" w:hAnsi="Times New Roman"/>
          <w:bCs/>
          <w:sz w:val="24"/>
          <w:szCs w:val="24"/>
          <w:lang w:eastAsia="ru-RU"/>
        </w:rPr>
        <w:t>язи предложений в тексте, а также уместность и целесообразность их использования;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6) обогащение активного и потенциального словарного запаса, расширение объема используемых в речи грамматических языковых сре</w:t>
      </w:r>
      <w:proofErr w:type="gramStart"/>
      <w:r w:rsidRPr="0036680C">
        <w:rPr>
          <w:rFonts w:ascii="Times New Roman" w:hAnsi="Times New Roman"/>
          <w:bCs/>
          <w:sz w:val="24"/>
          <w:szCs w:val="24"/>
          <w:lang w:eastAsia="ru-RU"/>
        </w:rPr>
        <w:t>дств дл</w:t>
      </w:r>
      <w:proofErr w:type="gramEnd"/>
      <w:r w:rsidRPr="0036680C">
        <w:rPr>
          <w:rFonts w:ascii="Times New Roman" w:hAnsi="Times New Roman"/>
          <w:bCs/>
          <w:sz w:val="24"/>
          <w:szCs w:val="24"/>
          <w:lang w:eastAsia="ru-RU"/>
        </w:rPr>
        <w:t>я свободного выражения мыслей и чувств в соответствии с ситуацией и стилем общения: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умение использовать словари (в том числе - мультимедийные) при решении задач построения устного и письменного речевого высказывания, осуществлять эффективный и оперативный поиск на основе знаний о назначении различных видов словарей, их строения и способах конструирования информационных запросов;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пользование толковыми словарями для извлечения необходимой информации, прежде всего - для определения лексического значения (прямого и переносного) слова, принадлежности к его группе однозначных или многозначных слов, определения прямого и переносного значения, особенностей употребления;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пользование орфоэпическими, орфографическими словарями для определения нормативного написания и произношения слова;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использование фразеологических словарей для определения значения и особенностей употребления фразеологизмов;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использование морфемных, словообразовательных, этимологических словарей для морфемного и словообразовательного анализа слов;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 xml:space="preserve">использование словарей для подбора к словам синонимов, антонимов; 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7) овладение основными нормами литературного языка (орфоэпическими, лексическими, грамматическими, орфографическими, пунктуационными,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 xml:space="preserve">поиск орфограммы и применение правил написания слов с орфограммами; 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освоение правил правописания служебных частей речи и умения применять их на письме;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применение правильного переноса слов;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применение правил постановки знаков препинания в конце предложения, в простом и в сложном предложениях, при прямой речи, цитировании, диалоге;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 xml:space="preserve">соблюдение основных орфоэпических правил современного русского литературного языка, определение места ударения в слове в соответствии с </w:t>
      </w:r>
      <w:r w:rsidRPr="0036680C">
        <w:rPr>
          <w:rFonts w:ascii="Times New Roman" w:hAnsi="Times New Roman"/>
          <w:bCs/>
          <w:sz w:val="24"/>
          <w:szCs w:val="24"/>
          <w:lang w:eastAsia="ru-RU"/>
        </w:rPr>
        <w:lastRenderedPageBreak/>
        <w:t>акцентологическими нормами;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выявление смыслового, стилистического различия синонимов, употребления их в речи с учётом значения, смыслового различия, стилистической окраски;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нормативное изменение форм существительных, прилагательных, местоимений, числительных, глаголов;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Cs/>
          <w:sz w:val="24"/>
          <w:szCs w:val="24"/>
          <w:lang w:eastAsia="ru-RU"/>
        </w:rPr>
        <w:t>соблюдение грамматических норм, в том числе при согласовании и управлении, при употреблении несклоняемых имен существительных и аббревиатур, при употреблении предложений с деепричастным оборотом, употреблении местоимений для связи предложений и частей текста, конструировании предложений с союзами, соблюдение видовременной соотнесённости глаголов-сказуемых в связном тексте.</w:t>
      </w:r>
    </w:p>
    <w:p w:rsidR="0036680C" w:rsidRPr="0036680C" w:rsidRDefault="0036680C" w:rsidP="0036680C">
      <w:pPr>
        <w:widowControl w:val="0"/>
        <w:tabs>
          <w:tab w:val="left" w:pos="993"/>
        </w:tabs>
        <w:spacing w:line="360" w:lineRule="auto"/>
        <w:ind w:left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6680C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уровню подготовки учащихся 9 класса.</w:t>
      </w:r>
    </w:p>
    <w:p w:rsidR="0036680C" w:rsidRPr="0036680C" w:rsidRDefault="0036680C" w:rsidP="0036680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</w:pPr>
      <w:bookmarkStart w:id="6" w:name="_Toc287934277"/>
      <w:bookmarkStart w:id="7" w:name="_Toc414553134"/>
      <w:bookmarkStart w:id="8" w:name="_Toc287551922"/>
    </w:p>
    <w:p w:rsidR="0036680C" w:rsidRPr="0036680C" w:rsidRDefault="0036680C" w:rsidP="0036680C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выпускник научится: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знать этапы развития русского языка;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понимать функционирование современного русского языка;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углублять сведения о тексте с точки зрения единства темы, смысловой цельности, последовательности изложения, целесообразности использования языковых средств, делить текст на смысловые части;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анализировать языковые особенности текста, выбирать языковые средства в зависимости от цели, темы, основной мысли, адресата, ситуации и условий общения;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осуществлять информационную переработку текстов, передавая его содержание в виде плана, тезисов, конспекта, реферата;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различать тексты разных стилей и жанров;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создавать и редактировать собственные тексты различного типа речи, стиля речи и жанров;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оценивать чужие и собственные высказывания с точки зрения соответствия их коммуникативным требованиям, языковой принадлежности;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выступать перед аудиторией с небольшими сообщениями разных жанров;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опознавать и правильно интонировать сложные предложения с разными смысловыми отношениями между ними;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разграничивать и сопоставлять разные виды сложных предложений, определять средства синтаксической связи между частями сложного предложения;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группировать сложные предложения по заданным признакам;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lastRenderedPageBreak/>
        <w:t>соблюдать пунктуационные нормы постановки знаков препинания в сложных предложениях, объяснять выбор написания в устной и письменной форме данных знаков препинания; обнаруживать и исправлять пунктуационные ошибки;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анализировать смысловые отношения между частями сложносочинённого предложения, определять средства их выражения, составлять схемы сложносочинённого предложения;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моделировать сложносочинённые предложения и употреблять их в речи;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характеризовать синтаксическую структуру сложносочинённого предложения;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осуществлять синтаксическую синонимию сложносочинённых предложений;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исправлять нарушение смысловых норм построения сложносочинённого предложения;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соблюдать пунктуационные нормы постановки знаков препинания в сложносочинённых предложениях, объяснять в устной и письменной форме выбор употребления и постановки знаков препинания;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обнаруживать и исправлять пунктуационные ошибки;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наблюдать за особенностями употребления сложносочинённых предложений в текстах разных стилей и жанров;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определять главную и придаточную части в сложноподчинённых предложениях; понимать смысловые отношения между частями сложноподчинённых предложений, определять средства их выражения и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составлять схемы сложноподчинённых предложений;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различать союзы и союзные слова;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распознавать и анализировать сложноподчинённые предложения с разными видами </w:t>
      </w:r>
      <w:proofErr w:type="gramStart"/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придаточных</w:t>
      </w:r>
      <w:proofErr w:type="gramEnd"/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моделировать сложноподчинённые предложения разных видов и употреблять их в речи;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характеризовать синтаксическую структуру сложноподчинённых предложений;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осуществлять синтаксическую синонимию сложноподчинённых предложений;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исправлять нарушение смысловых норм построения сложноподчинённого предложения;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соблюдать пунктуационные нормы постановки знаков препинания в сложноподчинённых предложениях, объяснять в устной и письменной форме выбор употребления и постановки знаков препинания;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обнаруживать и исправлять пунктуационные ошибки;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lastRenderedPageBreak/>
        <w:t>оценивать правильность построения сложноподчинённых предложений разных видов, исправлять нарушения построения сложноподчинённых предложений;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наблюдать за особенностями употребления сложноподчинённых предложений в текстах разных стилей и жанров;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анализировать смысловые отношения между частями бессоюзного сложного предложения и выражать их с помощью интонаций;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характеризовать синтаксическую структуру бессоюзных сложных предложений, строить схемы бессоюзных сложных предложений;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осуществлять синтаксическую синонимию бессоюзных сложных предложений;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исправлять нарушение смысловых норм построения бессоюзных сложных предложений;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соблюдать пунктуационные нормы постановки знаков препинания в бессоюзных сложных предложениях, объяснять в устной и письменной форме выбор употребления и постановки знаков препинания; обнаруживать и исправлять пунктуационные ошибки;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оценивать правильность построения бессоюзных сложных предложений, исправлять нарушения построения бессоюзных сложных предложений;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наблюдать за особенностями употребления бессоюзных сложных предложений в текстах разных стилей и жанров;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различать и анализировать сложные предложения с разными видами союзной и бессоюзной связи и строить их схемы;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определять смысловые отношения между частями сложного предложения с разными видами связи;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характеризовать синтаксическую структуру сложных предложений с разными видами связей;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осуществлять синтаксическую синонимию сложных предложений с разными видами связей;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исправлять нарушение смысловых норм построения сложных предложений с разными видами связей предложений;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соблюдать пунктуационные нормы постановки знаков препинания в сложных предложениях с разными видами связей, объяснять в устной и письменной форме выбор употребления и постановки знаков препинания; обнаруживать и исправлять пунктуационные ошибки;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lastRenderedPageBreak/>
        <w:t>оценивать правильность построения и исправлять нарушения построения сложных предложений с разными видами связей;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наблюдать за особенностями употребления сложных предложений с разными видами связей в текстах разных стилей и жанров;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различать основные способы передачи чужой речи, анализировать и правильно интонировать их;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моделировать предложения с прямой и косвенной речью, предложения с разными способами цитирования;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использовать различные способы цитирования;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соблюдать пунктуационные нормы постановки знаков препинания в предложениях с прямой и косвенной речью, цитированием, объяснять в устной и письменной форме выбор употребления и постановки знаков препинания; обнаруживать и исправлять пунктуационные ошибки;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оценивать правильность построения предложений с прямой и косвенной речью, цитированием; исправлять нарушения построения предложений с разными способами цитирования;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наблюдать за особенностями употребления предложения с прямой и косвенной речью, разными способами цитирования в текстах разных стилей и жанров.</w:t>
      </w:r>
    </w:p>
    <w:p w:rsidR="0036680C" w:rsidRPr="0036680C" w:rsidRDefault="0036680C" w:rsidP="0036680C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proofErr w:type="spellStart"/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Выпускникполучит</w:t>
      </w:r>
      <w:proofErr w:type="spellEnd"/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возможность научиться: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иметь представление о выдающихся отечественных лингвистах; 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выступать перед аудиторией с небольшим докладом; публично представлять и защищать проект, реферат;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участвовать в коллективном обсуждении проблем, аргументировать собственную позицию;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понимать основные причины коммуникативных неудач и объяснять их;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анализировать синонимичные предложения с разными смысловыми отношениями между ними;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характеризовать и оценивать стилистическую функцию сложносочинённых предложений в публицистической и художественной речи; объяснять особенности употребления сложносочинённого предложения в текстах научного и официально-делового стилей речи;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анализировать особенности употребления сложносочинённого предложения с точки зрения его функционально-стилистических качеств, требований выразительности речи;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lastRenderedPageBreak/>
        <w:t>характеризовать и оценивать стилистическую функцию сложноподчинённых предложений в публицистической и художественной речи; объяснять особенности употребления сложноподчинённых предложений в текстах научного и официально-делового стилей речи;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анализировать особенности употребления сложноподчинённых предложений с точки зрения их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функционально-стилистических качеств, требований выразительности речи;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характеризовать и оценивать стилистическую функцию бессоюзного предложения в </w:t>
      </w:r>
      <w:proofErr w:type="spellStart"/>
      <w:proofErr w:type="gramStart"/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публицисти</w:t>
      </w:r>
      <w:proofErr w:type="spellEnd"/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ab/>
        <w:t>ческой</w:t>
      </w:r>
      <w:proofErr w:type="gramEnd"/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и художественной речи; объяснять особенности употребления бессоюзного предложения в текстах научного и официально-делового стилей речи;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анализировать особенности употребления бессоюзного сложного предложения с точки зрения его функционально-стилистических качеств, требований выразительности речи; 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характеризовать и оценивать стилистическую функцию сложных предложений с разными видами связи в публицистической и художественной речи; объяснять особенности употребления сложных предложений с разными видами связи в текстах научного и официально-делового стилей речи;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анализировать особенности употребления сложных предложений с разными видами связи с точки зрения их функционально-стилистических качеств, требований выразительности речи;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характеризовать стилистическую функцию предложений с прямой и косвенной речью, предложений с разными способами цитирования и оценивать их;</w:t>
      </w:r>
    </w:p>
    <w:p w:rsidR="0036680C" w:rsidRPr="0036680C" w:rsidRDefault="0036680C" w:rsidP="0036680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анализировать особенности употребления предложений с прямой и косвенной речью, предложений с разными способами цитирования с точки зрения их функционально-стилистических качеств, требований выразительности речи.</w:t>
      </w:r>
    </w:p>
    <w:p w:rsidR="0036680C" w:rsidRPr="0036680C" w:rsidRDefault="0036680C" w:rsidP="0036680C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Выпускник научится:</w:t>
      </w:r>
      <w:bookmarkEnd w:id="6"/>
      <w:bookmarkEnd w:id="7"/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аудирования</w:t>
      </w:r>
      <w:proofErr w:type="spellEnd"/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 xml:space="preserve">участвовать в диалогическом и </w:t>
      </w:r>
      <w:proofErr w:type="spellStart"/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полилогическом</w:t>
      </w:r>
      <w:proofErr w:type="spellEnd"/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использовать знание алфавита при поиске информации;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различать значимые и незначимые единицы языка;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проводить фонетический и орфоэпический анализ слова;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членить слова на слоги и правильно их переносить;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проводить морфемный и словообразовательный анализ слов;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проводить лексический анализ слова;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опознавать самостоятельные части речи и их формы, а также служебные части речи и междометия;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проводить морфологический анализ слова;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 xml:space="preserve">применять знания и умения по </w:t>
      </w:r>
      <w:proofErr w:type="spellStart"/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морфемике</w:t>
      </w:r>
      <w:proofErr w:type="spellEnd"/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 xml:space="preserve"> и словообразованию при проведении морфологического анализа слов;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опознавать основные единицы синтаксиса (словосочетание, предложение, текст);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находить грамматическую основу предложения;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распознавать главные и второстепенные члены предложения;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опознавать предложения простые и сложные, предложения осложненной структуры;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проводить синтаксический анализ словосочетания и предложения;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опираться на фонетический, морфемный, словообразовательный и морфологический анализ в практике правописания</w:t>
      </w:r>
      <w:proofErr w:type="gramStart"/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 xml:space="preserve"> ;</w:t>
      </w:r>
      <w:proofErr w:type="gramEnd"/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sz w:val="24"/>
          <w:szCs w:val="24"/>
          <w:lang w:eastAsia="ru-RU"/>
        </w:rPr>
        <w:t>использовать орфографические словари.</w:t>
      </w:r>
    </w:p>
    <w:p w:rsidR="0036680C" w:rsidRPr="0036680C" w:rsidRDefault="0036680C" w:rsidP="0036680C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bookmarkStart w:id="9" w:name="_Toc414553135"/>
      <w:r w:rsidRPr="0036680C">
        <w:rPr>
          <w:rFonts w:ascii="Times New Roman" w:eastAsiaTheme="minorEastAsia" w:hAnsi="Times New Roman"/>
          <w:bCs/>
          <w:sz w:val="24"/>
          <w:szCs w:val="24"/>
          <w:lang w:eastAsia="ru-RU"/>
        </w:rPr>
        <w:t>Выпускник получит возможность научиться:</w:t>
      </w:r>
      <w:bookmarkEnd w:id="9"/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i/>
          <w:sz w:val="24"/>
          <w:szCs w:val="24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i/>
          <w:sz w:val="24"/>
          <w:szCs w:val="24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опознавать различные выразительные средства языка; 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proofErr w:type="gramStart"/>
      <w:r w:rsidRPr="0036680C">
        <w:rPr>
          <w:rFonts w:ascii="Times New Roman" w:eastAsiaTheme="minorEastAsia" w:hAnsi="Times New Roman"/>
          <w:i/>
          <w:sz w:val="24"/>
          <w:szCs w:val="24"/>
          <w:lang w:eastAsia="ru-RU"/>
        </w:rPr>
        <w:t>писать конспект, отзыв, тезисы, рефераты, статьи, рецензии, доклады, интервью, очерки, доверенности, резюме и другие жанры;</w:t>
      </w:r>
      <w:proofErr w:type="gramEnd"/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i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i/>
          <w:sz w:val="24"/>
          <w:szCs w:val="24"/>
          <w:lang w:eastAsia="ru-RU"/>
        </w:rPr>
        <w:t>характеризовать словообразовательные цепочки и словообразовательные гнезда;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i/>
          <w:sz w:val="24"/>
          <w:szCs w:val="24"/>
          <w:lang w:eastAsia="ru-RU"/>
        </w:rPr>
        <w:t>использовать этимологические данные для объяснения правописания и лексического значения слова;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i/>
          <w:sz w:val="24"/>
          <w:szCs w:val="24"/>
          <w:lang w:eastAsia="ru-RU"/>
        </w:rPr>
        <w:lastRenderedPageBreak/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36680C" w:rsidRPr="0036680C" w:rsidRDefault="0036680C" w:rsidP="0036680C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i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  <w:bookmarkEnd w:id="8"/>
    </w:p>
    <w:p w:rsidR="0036680C" w:rsidRPr="0036680C" w:rsidRDefault="0036680C" w:rsidP="0036680C">
      <w:pPr>
        <w:spacing w:after="0" w:line="360" w:lineRule="auto"/>
        <w:ind w:firstLine="360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36680C">
        <w:rPr>
          <w:rFonts w:ascii="Times New Roman" w:eastAsiaTheme="minorEastAsia" w:hAnsi="Times New Roman"/>
          <w:b/>
          <w:sz w:val="24"/>
          <w:szCs w:val="24"/>
          <w:lang w:eastAsia="ru-RU"/>
        </w:rPr>
        <w:t>СОДЕРЖАНИЕ КУРСА ДЛЯ 9-ГО КЛАССА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195"/>
      </w:tblGrid>
      <w:tr w:rsidR="0036680C" w:rsidRPr="0036680C" w:rsidTr="0036680C">
        <w:tc>
          <w:tcPr>
            <w:tcW w:w="2694" w:type="dxa"/>
            <w:shd w:val="clear" w:color="auto" w:fill="auto"/>
          </w:tcPr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Общие сведения о языке.</w:t>
            </w:r>
          </w:p>
        </w:tc>
        <w:tc>
          <w:tcPr>
            <w:tcW w:w="7195" w:type="dxa"/>
            <w:shd w:val="clear" w:color="auto" w:fill="auto"/>
          </w:tcPr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Русский язык как развивающееся явление. Формы функционирования современного  русского  языка. Взаимосвязь языка и культуры.  Отражение в языке культуры и истории народа</w:t>
            </w:r>
            <w:r w:rsidRPr="0036680C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 xml:space="preserve">. 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Взаимообогащение языков народов России. 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</w:t>
            </w:r>
          </w:p>
        </w:tc>
      </w:tr>
      <w:tr w:rsidR="0036680C" w:rsidRPr="0036680C" w:rsidTr="0036680C">
        <w:tc>
          <w:tcPr>
            <w:tcW w:w="2694" w:type="dxa"/>
            <w:shd w:val="clear" w:color="auto" w:fill="auto"/>
          </w:tcPr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Речь. Речевая деятельность. Культура речи.</w:t>
            </w:r>
          </w:p>
        </w:tc>
        <w:tc>
          <w:tcPr>
            <w:tcW w:w="7195" w:type="dxa"/>
            <w:shd w:val="clear" w:color="auto" w:fill="auto"/>
          </w:tcPr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Углубление знаний: текст, типы речи. Способы и средства связи предложений в тексте. План и тезисы как виды информационной переработки текста. Конспект, реферат. Функциональные разновидности языка: разговорный язык; функциональные стили: научный, публицистический, официально-деловой, язык художественной литературы. Сообщение, доклад как жанры научного стиля. Их особенности. </w:t>
            </w:r>
            <w:proofErr w:type="gramStart"/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Основные жанры публицистического стиля: выступление, статья, рецензия,  эссе, интервью,  очерк, обсуждение.</w:t>
            </w:r>
            <w:proofErr w:type="gramEnd"/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Их особенности.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gramStart"/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Интернета).</w:t>
            </w:r>
            <w:proofErr w:type="gramEnd"/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Информационная переработка текста (план, конспект, аннотация).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Изложение содержания прослушанного или прочитанного текста (подробное, сжатое, выборочное).  Написание сочинений, писем, текстов иных жанров.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Культура речи и ее основные аспекты: нормативный, коммуникативный, этический. Основные критерии культуры речи</w:t>
            </w:r>
            <w:r w:rsidRPr="0036680C">
              <w:rPr>
                <w:rFonts w:ascii="Times New Roman" w:eastAsiaTheme="minorEastAsia" w:hAnsi="Times New Roman"/>
                <w:i/>
                <w:sz w:val="24"/>
                <w:szCs w:val="24"/>
                <w:lang w:eastAsia="ru-RU"/>
              </w:rPr>
              <w:t>.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 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Оценивание правильности, коммуникативных качеств и эффективности речи.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Речевой этикет. Овладение </w:t>
            </w:r>
            <w:proofErr w:type="spellStart"/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лингвокультурными</w:t>
            </w:r>
            <w:proofErr w:type="spellEnd"/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нормами речевого поведения в различных ситуациях формального и неформального общения. Невербальные средства общения. Межкультурная коммуникация.  </w:t>
            </w:r>
          </w:p>
        </w:tc>
      </w:tr>
      <w:tr w:rsidR="0036680C" w:rsidRPr="0036680C" w:rsidTr="0036680C">
        <w:tc>
          <w:tcPr>
            <w:tcW w:w="2694" w:type="dxa"/>
            <w:shd w:val="clear" w:color="auto" w:fill="auto"/>
          </w:tcPr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val="tt-RU" w:eastAsia="ru-RU"/>
              </w:rPr>
            </w:pPr>
            <w:r w:rsidRPr="0036680C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lastRenderedPageBreak/>
              <w:t xml:space="preserve">Синтаксис 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b/>
                <w:sz w:val="24"/>
                <w:szCs w:val="24"/>
                <w:lang w:val="tt-RU" w:eastAsia="ru-RU"/>
              </w:rPr>
              <w:t>Пунктуа</w:t>
            </w:r>
            <w:proofErr w:type="spellStart"/>
            <w:r w:rsidRPr="0036680C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ция</w:t>
            </w:r>
            <w:proofErr w:type="spellEnd"/>
            <w:r w:rsidRPr="0036680C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95" w:type="dxa"/>
            <w:shd w:val="clear" w:color="auto" w:fill="auto"/>
          </w:tcPr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Сложное предложение</w:t>
            </w:r>
            <w:r w:rsidRPr="0036680C">
              <w:rPr>
                <w:rFonts w:ascii="Times New Roman" w:eastAsiaTheme="minorEastAsia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36680C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Типы сложных предложений. Средства выражения синтаксических отношений между частями сложного предложения. Сложные предложения с различными видами связи.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Способы передачи чужой речи.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Смысловое, структурное и интонационное единство частей сложного предложения.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gramStart"/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Основные синтаксические нормы современного русского литературного языка (нормы построения сложносочиненного предложения;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«который»; нормы построения бессоюзного предложения; Применение знаний по синтаксису в практике правописания.</w:t>
            </w:r>
            <w:proofErr w:type="gramEnd"/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Сложносочиненное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предложение. Средства связи частей сложносочиненного предложения. Смысловые отношения  между частями сложносочиненного предложения. Виды сложносочиненных предложений. Интонационные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особенности сложносочиненных предложений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 xml:space="preserve">с разными типами смысловых отношений между частями. 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Сложноподчиненное предложение. Сложноподчиненное 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предложение, его строение. Главная и придаточная части предложения. Средства связи частей сложноподчиненного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предложения: интонация, подчинительные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союзы,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союзные слова,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указательные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слова. Различия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подчинительных союзов и союзных слов.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Виды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сложноподчиненных предложений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по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характеру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смысловых отношений между главной и придаточной частями,  структуре, синтаксическим средствам связи. Вопрос о классификации сложноподчиненных предложений. </w:t>
            </w:r>
            <w:proofErr w:type="gramStart"/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Сложноподчиненные предложения с придаточной частью определительной,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изъяснительной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и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 xml:space="preserve"> обстоятельственной (времени,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места,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образа действия,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меры  и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степени, сравнения, условия, уступки, причины,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 xml:space="preserve"> следствия, и цели).</w:t>
            </w:r>
            <w:proofErr w:type="gramEnd"/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Различные формы выражения значения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сравнения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в  русском языке.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 xml:space="preserve">Сложноподчиненные предложения с несколькими придаточными. Однородное последовательное подчинение придаточных частей. 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Бессоюзное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сложное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 xml:space="preserve">предложение. Смысловые отношения </w:t>
            </w:r>
            <w:proofErr w:type="gramStart"/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между</w:t>
            </w:r>
            <w:proofErr w:type="gramEnd"/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частями бессоюзного сложного предложения, интонационное и пунктуационное выражение этих отношений.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Сложное предложение с разными видами союзной и бессоюзной связи.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Типы  сложных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 xml:space="preserve">предложений с разными видами связи: сочинением и подчинением; сочинением  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и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 xml:space="preserve">бессоюзием; сочинением, подчинением 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и  бессоюзием;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подчинением  и  бессоюзием.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Синтаксические конструкции с чужой речью. Способы передачи чужой речи: прямая и косвенная речь. Синонимия 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предложений с прямой и косвенной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>речью. Цитирование. Знаки препинания   при  цитировании,  при  диалоге.  Способы включения цитат в высказывание.</w:t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 xml:space="preserve">Синтаксический анализ сложного предложения. Применение 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  <w:t xml:space="preserve"> знаний по синтаксису в практике правописания.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</w:p>
          <w:p w:rsidR="0036680C" w:rsidRPr="0036680C" w:rsidRDefault="0036680C" w:rsidP="0036680C">
            <w:pPr>
              <w:spacing w:after="0" w:line="360" w:lineRule="auto"/>
              <w:ind w:firstLine="360"/>
              <w:jc w:val="both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36680C">
              <w:rPr>
                <w:rFonts w:ascii="Times New Roman" w:eastAsiaTheme="minorEastAsia" w:hAnsi="Times New Roman"/>
                <w:bCs/>
                <w:sz w:val="24"/>
                <w:szCs w:val="24"/>
                <w:lang w:eastAsia="ru-RU"/>
              </w:rPr>
              <w:t>Орфографический анализ слова и пунктуационный анализ предложения.</w:t>
            </w:r>
            <w:r w:rsidRPr="0036680C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2668EC" w:rsidRPr="002668EC" w:rsidRDefault="002668EC" w:rsidP="002668EC">
      <w:pPr>
        <w:spacing w:after="0" w:line="36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2668EC">
        <w:rPr>
          <w:rFonts w:ascii="Times New Roman" w:hAnsi="Times New Roman"/>
        </w:rPr>
        <w:lastRenderedPageBreak/>
        <w:t>УМК</w:t>
      </w:r>
      <w:r>
        <w:t xml:space="preserve"> (</w:t>
      </w:r>
      <w:proofErr w:type="spellStart"/>
      <w:r w:rsidRPr="002668EC">
        <w:rPr>
          <w:rFonts w:ascii="Times New Roman" w:hAnsi="Times New Roman"/>
          <w:sz w:val="24"/>
          <w:szCs w:val="24"/>
        </w:rPr>
        <w:t>Е.А.Быстрова</w:t>
      </w:r>
      <w:proofErr w:type="spellEnd"/>
      <w:r w:rsidRPr="002668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68EC">
        <w:rPr>
          <w:rFonts w:ascii="Times New Roman" w:hAnsi="Times New Roman"/>
          <w:sz w:val="24"/>
          <w:szCs w:val="24"/>
        </w:rPr>
        <w:t>Л.В.Кибирева</w:t>
      </w:r>
      <w:proofErr w:type="spellEnd"/>
      <w:r w:rsidRPr="002668E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6680C">
        <w:rPr>
          <w:rFonts w:ascii="Times New Roman" w:hAnsi="Times New Roman"/>
          <w:sz w:val="24"/>
          <w:szCs w:val="24"/>
        </w:rPr>
        <w:t>Ю.Н.Гостева</w:t>
      </w:r>
      <w:proofErr w:type="spellEnd"/>
      <w:r w:rsidR="0036680C">
        <w:rPr>
          <w:rFonts w:ascii="Times New Roman" w:hAnsi="Times New Roman"/>
          <w:sz w:val="24"/>
          <w:szCs w:val="24"/>
        </w:rPr>
        <w:t>.</w:t>
      </w:r>
      <w:proofErr w:type="gramEnd"/>
      <w:r w:rsidR="0036680C">
        <w:rPr>
          <w:rFonts w:ascii="Times New Roman" w:hAnsi="Times New Roman"/>
          <w:sz w:val="24"/>
          <w:szCs w:val="24"/>
        </w:rPr>
        <w:t xml:space="preserve"> - </w:t>
      </w:r>
      <w:r w:rsidRPr="002668EC">
        <w:rPr>
          <w:rFonts w:ascii="Times New Roman" w:hAnsi="Times New Roman"/>
          <w:sz w:val="24"/>
          <w:szCs w:val="24"/>
        </w:rPr>
        <w:t xml:space="preserve">Русский язык, </w:t>
      </w:r>
      <w:r w:rsidR="0036680C">
        <w:rPr>
          <w:rFonts w:ascii="Times New Roman" w:hAnsi="Times New Roman"/>
          <w:sz w:val="24"/>
          <w:szCs w:val="24"/>
        </w:rPr>
        <w:t>9</w:t>
      </w:r>
      <w:r w:rsidRPr="002668EC">
        <w:rPr>
          <w:rFonts w:ascii="Times New Roman" w:hAnsi="Times New Roman"/>
          <w:sz w:val="24"/>
          <w:szCs w:val="24"/>
        </w:rPr>
        <w:t xml:space="preserve"> класс, М.: « Русское слово- учебник» 2019)</w:t>
      </w:r>
    </w:p>
    <w:p w:rsidR="003D3197" w:rsidRDefault="003D3197"/>
    <w:sectPr w:rsidR="003D3197" w:rsidSect="003D3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F025F0F"/>
    <w:multiLevelType w:val="hybridMultilevel"/>
    <w:tmpl w:val="19344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C2202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8EC"/>
    <w:rsid w:val="002668EC"/>
    <w:rsid w:val="0036680C"/>
    <w:rsid w:val="003D3197"/>
    <w:rsid w:val="00D2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7525</Words>
  <Characters>42893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Энисэ</dc:creator>
  <cp:lastModifiedBy>Лейля</cp:lastModifiedBy>
  <cp:revision>3</cp:revision>
  <dcterms:created xsi:type="dcterms:W3CDTF">2022-01-07T18:16:00Z</dcterms:created>
  <dcterms:modified xsi:type="dcterms:W3CDTF">2023-03-27T06:14:00Z</dcterms:modified>
</cp:coreProperties>
</file>